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77" w:rsidRDefault="00960B77" w:rsidP="00960B7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60B77" w:rsidRDefault="00960B77" w:rsidP="00960B7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Регистрационный номер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</w:t>
      </w:r>
    </w:p>
    <w:p w:rsidR="00960B77" w:rsidRDefault="00960B77" w:rsidP="00960B7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 поступления ________________</w:t>
      </w:r>
    </w:p>
    <w:p w:rsidR="00960B77" w:rsidRDefault="00960B77" w:rsidP="00960B7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60B77" w:rsidRDefault="00960B77" w:rsidP="00960B7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t>Информационная карта участника</w:t>
      </w:r>
    </w:p>
    <w:p w:rsidR="00960B77" w:rsidRDefault="00960B77" w:rsidP="00960B7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районного конкурса</w:t>
      </w:r>
    </w:p>
    <w:p w:rsidR="00960B77" w:rsidRDefault="00960B77" w:rsidP="00960B7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«Воспитатель года - 2024»</w:t>
      </w:r>
    </w:p>
    <w:p w:rsidR="00960B77" w:rsidRPr="009E788F" w:rsidRDefault="00960B77" w:rsidP="00960B7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933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7381"/>
      </w:tblGrid>
      <w:tr w:rsidR="00960B77" w:rsidTr="00960B77">
        <w:trPr>
          <w:trHeight w:val="28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960B77" w:rsidP="002B192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  <w:p w:rsidR="00960B77" w:rsidRDefault="00960B77" w:rsidP="002B192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960B77" w:rsidRDefault="00F04783" w:rsidP="002B192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4445</wp:posOffset>
                  </wp:positionV>
                  <wp:extent cx="1433195" cy="2159635"/>
                  <wp:effectExtent l="19050" t="0" r="0" b="0"/>
                  <wp:wrapSquare wrapText="bothSides"/>
                  <wp:docPr id="3" name="Рисунок 1" descr="C:\Users\User\AppData\Local\Microsoft\Windows\INetCache\Content.Word\Screenshot_20240110-103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Screenshot_20240110-103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15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0B77" w:rsidRDefault="00960B77" w:rsidP="002B192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(</w:t>
            </w:r>
            <w:proofErr w:type="gramStart"/>
            <w:r>
              <w:t xml:space="preserve">фот </w:t>
            </w:r>
            <w:proofErr w:type="spellStart"/>
            <w:r>
              <w:t>опортрет</w:t>
            </w:r>
            <w:proofErr w:type="spellEnd"/>
            <w:proofErr w:type="gramEnd"/>
            <w:r>
              <w:t xml:space="preserve"> </w:t>
            </w:r>
            <w:r>
              <w:br/>
            </w:r>
            <w:r w:rsidR="00F04783">
              <w:t xml:space="preserve"> </w:t>
            </w:r>
            <w:r>
              <w:t>4</w:t>
            </w:r>
            <w:r>
              <w:rPr>
                <w:rFonts w:ascii="Symbol" w:hAnsi="Symbol" w:cs="Symbol"/>
              </w:rPr>
              <w:t></w:t>
            </w:r>
            <w:r>
              <w:t>6 см)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960B77" w:rsidP="002B1921">
            <w:pPr>
              <w:pStyle w:val="Standard"/>
              <w:tabs>
                <w:tab w:val="left" w:pos="426"/>
              </w:tabs>
              <w:snapToGrid w:val="0"/>
              <w:spacing w:before="24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Лютер</w:t>
            </w:r>
          </w:p>
          <w:p w:rsidR="00960B77" w:rsidRDefault="00960B77" w:rsidP="002B1921">
            <w:pPr>
              <w:pStyle w:val="Standard"/>
              <w:tabs>
                <w:tab w:val="left" w:pos="426"/>
              </w:tabs>
              <w:jc w:val="both"/>
            </w:pPr>
            <w:r>
              <w:t>(фамилия)</w:t>
            </w:r>
          </w:p>
          <w:p w:rsidR="00960B77" w:rsidRDefault="00960B77" w:rsidP="002B1921">
            <w:pPr>
              <w:pStyle w:val="Standard"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Татьяна Юрьевна</w:t>
            </w:r>
          </w:p>
          <w:p w:rsidR="00960B77" w:rsidRDefault="00960B77" w:rsidP="002B192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(имя, отчество)</w:t>
            </w:r>
          </w:p>
          <w:p w:rsidR="00960B77" w:rsidRDefault="00960B77" w:rsidP="002B192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60B77" w:rsidRDefault="00960B77" w:rsidP="002B192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960B77" w:rsidRDefault="00960B77" w:rsidP="00960B7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051" w:type="dxa"/>
        <w:tblInd w:w="-3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2"/>
        <w:gridCol w:w="4819"/>
      </w:tblGrid>
      <w:tr w:rsidR="00960B77" w:rsidTr="002B1921">
        <w:trPr>
          <w:trHeight w:val="143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округ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Тамбовский район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с/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Комсомолец</w:t>
            </w:r>
          </w:p>
        </w:tc>
      </w:tr>
      <w:tr w:rsidR="00960B77" w:rsidTr="002B1921">
        <w:trPr>
          <w:cantSplit/>
          <w:trHeight w:val="278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17.08.1985</w:t>
            </w:r>
          </w:p>
        </w:tc>
      </w:tr>
      <w:tr w:rsidR="00960B77" w:rsidTr="002B1921">
        <w:trPr>
          <w:cantSplit/>
          <w:trHeight w:val="278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Тамбовский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Беломестная Криуша</w:t>
            </w:r>
          </w:p>
        </w:tc>
      </w:tr>
      <w:tr w:rsidR="00960B77" w:rsidTr="002B1921">
        <w:trPr>
          <w:trHeight w:val="143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Работа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об</w:t>
            </w:r>
            <w:r>
              <w:rPr>
                <w:sz w:val="24"/>
                <w:szCs w:val="24"/>
              </w:rPr>
              <w:softHyphen/>
              <w:t>разовательной организации в со</w:t>
            </w:r>
            <w:r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«Светлячок»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18лет/18 лет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 и награды (на</w:t>
            </w:r>
            <w:r>
              <w:rPr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управления образования администрации Тамбовского района 2022 г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P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960B77">
              <w:rPr>
                <w:sz w:val="24"/>
                <w:szCs w:val="24"/>
              </w:rPr>
              <w:t>МАДОУ «Детский сад «Светлячок»</w:t>
            </w:r>
          </w:p>
        </w:tc>
      </w:tr>
      <w:tr w:rsidR="00960B77" w:rsidTr="002B1921">
        <w:trPr>
          <w:trHeight w:val="143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D028E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ТГУ </w:t>
            </w:r>
            <w:proofErr w:type="spellStart"/>
            <w:r>
              <w:rPr>
                <w:sz w:val="24"/>
                <w:szCs w:val="24"/>
              </w:rPr>
              <w:t>им.Г.Р.Державина</w:t>
            </w:r>
            <w:proofErr w:type="spellEnd"/>
            <w:r>
              <w:rPr>
                <w:sz w:val="24"/>
                <w:szCs w:val="24"/>
              </w:rPr>
              <w:t xml:space="preserve"> , 2011 год, «Социальная педагогика»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D028E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«Социальная педагогика», Социальный педагог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D028E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ТОГОАУДПО курсы «Организация и содержание образовательной деятельности воспитателя дошкольной образовательной организации в условиях реализации ФГОС ДО» 2023 год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D028E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60B77" w:rsidTr="002B1921">
        <w:trPr>
          <w:cantSplit/>
          <w:trHeight w:val="143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  <w:shd w:val="clear" w:color="auto" w:fill="0084D1"/>
              </w:rPr>
            </w:pPr>
            <w:r>
              <w:rPr>
                <w:b/>
                <w:sz w:val="24"/>
                <w:szCs w:val="24"/>
                <w:shd w:val="clear" w:color="auto" w:fill="0084D1"/>
              </w:rPr>
              <w:t>4. Конкурсное задание заочного тура «</w:t>
            </w:r>
            <w:proofErr w:type="spellStart"/>
            <w:r>
              <w:rPr>
                <w:b/>
                <w:sz w:val="24"/>
                <w:szCs w:val="24"/>
                <w:shd w:val="clear" w:color="auto" w:fill="0084D1"/>
              </w:rPr>
              <w:t>Интернет-портфолио</w:t>
            </w:r>
            <w:proofErr w:type="spellEnd"/>
            <w:r>
              <w:rPr>
                <w:b/>
                <w:sz w:val="24"/>
                <w:szCs w:val="24"/>
                <w:shd w:val="clear" w:color="auto" w:fill="0084D1"/>
              </w:rPr>
              <w:t>».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C22DE0">
              <w:rPr>
                <w:b/>
                <w:sz w:val="24"/>
                <w:szCs w:val="24"/>
                <w:u w:val="single"/>
              </w:rPr>
              <w:t>Адрес</w:t>
            </w:r>
            <w:r>
              <w:rPr>
                <w:sz w:val="24"/>
                <w:szCs w:val="24"/>
              </w:rPr>
              <w:t xml:space="preserve"> персонального  Интернет-ресурса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3F5BB1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hyperlink r:id="rId5" w:history="1">
              <w:r w:rsidR="003F453D" w:rsidRPr="003F453D">
                <w:rPr>
                  <w:rStyle w:val="a6"/>
                  <w:i/>
                  <w:sz w:val="24"/>
                  <w:szCs w:val="24"/>
                </w:rPr>
                <w:t>https://nsportal.ru/lyuter-tatyana-yurevna</w:t>
              </w:r>
            </w:hyperlink>
          </w:p>
        </w:tc>
      </w:tr>
      <w:tr w:rsidR="00960B77" w:rsidTr="002B1921">
        <w:trPr>
          <w:trHeight w:val="143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. Общественная деятельность.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D028E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D028E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EB1" w:rsidRPr="00C71EB1" w:rsidRDefault="00C71EB1" w:rsidP="00C71EB1">
            <w:pPr>
              <w:spacing w:before="30" w:after="30" w:line="240" w:lineRule="auto"/>
              <w:rPr>
                <w:rFonts w:ascii="Arial Black" w:eastAsia="Times New Roman" w:hAnsi="Arial Black" w:cs="Times New Roman"/>
                <w:sz w:val="24"/>
                <w:szCs w:val="24"/>
                <w:shd w:val="clear" w:color="auto" w:fill="FFFFFF"/>
              </w:rPr>
            </w:pPr>
            <w:r w:rsidRPr="00C71EB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71E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«Детский сад «Светлячок»</w:t>
            </w:r>
            <w:r>
              <w:rPr>
                <w:sz w:val="24"/>
                <w:szCs w:val="24"/>
              </w:rPr>
              <w:t xml:space="preserve"> </w:t>
            </w:r>
            <w:r w:rsidRPr="00C71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«Образовательная среда в ДОУ как условие речевого развития дошкольников».</w:t>
            </w:r>
          </w:p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C71EB1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60B77" w:rsidTr="002B1921">
        <w:trPr>
          <w:trHeight w:val="143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. Досуг.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Хобби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C71EB1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Кулинария</w:t>
            </w:r>
          </w:p>
        </w:tc>
      </w:tr>
      <w:tr w:rsidR="00960B77" w:rsidTr="002B1921">
        <w:trPr>
          <w:trHeight w:val="143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. Контакты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C71EB1" w:rsidP="002B1921">
            <w:pPr>
              <w:pStyle w:val="Standard"/>
              <w:tabs>
                <w:tab w:val="left" w:pos="483"/>
              </w:tabs>
              <w:snapToGrid w:val="0"/>
              <w:spacing w:before="40" w:after="4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392543 п. с/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Комсомолец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дом 46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C71EB1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392543 п. с/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Комсомолец пер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ионерский дом 2А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C71EB1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4752612820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C71EB1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C71EB1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89108522982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C71EB1" w:rsidP="002B1921">
            <w:pPr>
              <w:pStyle w:val="Standard"/>
              <w:tabs>
                <w:tab w:val="left" w:pos="483"/>
              </w:tabs>
              <w:snapToGrid w:val="0"/>
              <w:spacing w:before="40" w:after="4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Pr="00090C93" w:rsidRDefault="00090C93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ds</w:t>
            </w:r>
            <w:r w:rsidRPr="00090C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svetlyachok</w:t>
            </w:r>
            <w:r w:rsidRPr="00090C93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r</w:t>
            </w:r>
            <w:r w:rsidRPr="00090C93">
              <w:rPr>
                <w:sz w:val="24"/>
                <w:szCs w:val="24"/>
              </w:rPr>
              <w:t>00.</w:t>
            </w:r>
            <w:r>
              <w:rPr>
                <w:sz w:val="24"/>
                <w:szCs w:val="24"/>
                <w:lang w:val="en-US"/>
              </w:rPr>
              <w:t>tambov</w:t>
            </w:r>
            <w:r w:rsidRPr="00090C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090C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Pr="00AF6AAF" w:rsidRDefault="00AF6AAF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tatianaliuter@yandex.ru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образования,  в Интернете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Pr="008B40AC" w:rsidRDefault="00512A39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Style w:val="a7"/>
                <w:rFonts w:ascii="Tahoma" w:hAnsi="Tahoma" w:cs="Tahoma"/>
                <w:color w:val="222222"/>
                <w:sz w:val="27"/>
                <w:szCs w:val="27"/>
                <w:bdr w:val="none" w:sz="0" w:space="0" w:color="auto" w:frame="1"/>
                <w:shd w:val="clear" w:color="auto" w:fill="FFFFFF"/>
              </w:rPr>
              <w:t> </w:t>
            </w:r>
            <w:hyperlink r:id="rId6" w:history="1">
              <w:r w:rsidRPr="008B40AC">
                <w:rPr>
                  <w:rStyle w:val="a6"/>
                  <w:color w:val="222222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http://trsvetlychok.68edu.ru</w:t>
              </w:r>
            </w:hyperlink>
            <w:r w:rsidR="00EB0567">
              <w:t xml:space="preserve"> </w:t>
            </w:r>
            <w:r w:rsidR="008B40AC">
              <w:t xml:space="preserve"> </w:t>
            </w:r>
            <w:r w:rsidR="008B40AC" w:rsidRPr="008B40AC">
              <w:t xml:space="preserve"> </w:t>
            </w:r>
          </w:p>
        </w:tc>
      </w:tr>
      <w:tr w:rsidR="00960B77" w:rsidTr="002B1921">
        <w:trPr>
          <w:trHeight w:val="143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. Профессиональные ценности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Педагогическое кредо участника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Pr="00155AD1" w:rsidRDefault="00155AD1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«Уча других, учусь сама, и детство проживаю многократно»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155AD1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155AD1">
              <w:rPr>
                <w:rFonts w:eastAsia="Times New Roman"/>
                <w:color w:val="111111"/>
                <w:sz w:val="24"/>
                <w:lang w:eastAsia="ru-RU"/>
              </w:rPr>
              <w:t>Для меня моя профессия – это возможность постоянно находиться в искреннем, всё понимающем и принимающем мире детства, в ежедневной, а подчас и ежеминутной стране сказки и фантазии</w:t>
            </w:r>
            <w:r>
              <w:rPr>
                <w:rFonts w:eastAsia="Times New Roman"/>
                <w:color w:val="111111"/>
                <w:sz w:val="24"/>
                <w:lang w:eastAsia="ru-RU"/>
              </w:rPr>
              <w:t>.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155AD1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155AD1">
              <w:rPr>
                <w:rFonts w:eastAsia="Times New Roman"/>
                <w:color w:val="111111"/>
                <w:sz w:val="24"/>
                <w:lang w:eastAsia="ru-RU"/>
              </w:rPr>
              <w:t>Терпеливость, доброжелательность, толерантность, начитанность, эрудированность.</w:t>
            </w:r>
          </w:p>
        </w:tc>
      </w:tr>
      <w:tr w:rsidR="00960B77" w:rsidTr="002B1921">
        <w:trPr>
          <w:cantSplit/>
          <w:trHeight w:val="14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77" w:rsidRDefault="00155AD1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155AD1">
              <w:rPr>
                <w:rFonts w:eastAsia="Times New Roman"/>
                <w:color w:val="111111"/>
                <w:sz w:val="24"/>
                <w:lang w:eastAsia="ru-RU"/>
              </w:rPr>
              <w:t>Воспитатель для меня – это не просто </w:t>
            </w:r>
            <w:r w:rsidRPr="00155AD1">
              <w:rPr>
                <w:rFonts w:eastAsia="Times New Roman"/>
                <w:b/>
                <w:bCs/>
                <w:color w:val="111111"/>
                <w:sz w:val="24"/>
                <w:lang w:eastAsia="ru-RU"/>
              </w:rPr>
              <w:t>профессия</w:t>
            </w:r>
            <w:r w:rsidRPr="00155AD1">
              <w:rPr>
                <w:rFonts w:eastAsia="Times New Roman"/>
                <w:color w:val="111111"/>
                <w:sz w:val="24"/>
                <w:lang w:eastAsia="ru-RU"/>
              </w:rPr>
              <w:t>, это - состояние моей души.</w:t>
            </w:r>
          </w:p>
        </w:tc>
      </w:tr>
      <w:tr w:rsidR="00960B77" w:rsidTr="002B1921">
        <w:trPr>
          <w:cantSplit/>
          <w:trHeight w:val="143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Pr="00AB46D4" w:rsidRDefault="00960B77" w:rsidP="002B1921">
            <w:pPr>
              <w:pStyle w:val="a3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Pr="00AB46D4">
              <w:rPr>
                <w:b/>
                <w:sz w:val="24"/>
                <w:szCs w:val="24"/>
              </w:rPr>
              <w:t>. Приложения</w:t>
            </w:r>
          </w:p>
        </w:tc>
      </w:tr>
      <w:tr w:rsidR="00960B77" w:rsidTr="002B1921">
        <w:trPr>
          <w:cantSplit/>
          <w:trHeight w:val="2228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Pr="0034249B" w:rsidRDefault="00960B77" w:rsidP="002B1921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b/>
                <w:sz w:val="24"/>
                <w:szCs w:val="24"/>
              </w:rPr>
            </w:pPr>
            <w:r w:rsidRPr="0034249B">
              <w:rPr>
                <w:b/>
                <w:sz w:val="24"/>
                <w:szCs w:val="24"/>
              </w:rPr>
              <w:t>Подборка фотографий для публикации</w:t>
            </w:r>
          </w:p>
          <w:p w:rsidR="002F1B61" w:rsidRPr="002F1B61" w:rsidRDefault="00960B77" w:rsidP="002F1B61">
            <w:pPr>
              <w:pStyle w:val="a3"/>
              <w:tabs>
                <w:tab w:val="left" w:pos="483"/>
              </w:tabs>
              <w:snapToGrid w:val="0"/>
              <w:spacing w:before="120" w:after="120" w:line="240" w:lineRule="auto"/>
              <w:ind w:left="57" w:right="57" w:firstLine="0"/>
            </w:pPr>
            <w:r w:rsidRPr="0034249B">
              <w:rPr>
                <w:sz w:val="24"/>
                <w:szCs w:val="24"/>
              </w:rPr>
              <w:t>1. Портрет 9</w:t>
            </w:r>
            <w:r w:rsidRPr="0034249B">
              <w:rPr>
                <w:rFonts w:ascii="Symbol" w:hAnsi="Symbol" w:cs="Symbol"/>
                <w:sz w:val="24"/>
                <w:szCs w:val="24"/>
              </w:rPr>
              <w:t></w:t>
            </w:r>
            <w:r w:rsidRPr="0034249B">
              <w:rPr>
                <w:sz w:val="24"/>
                <w:szCs w:val="24"/>
              </w:rPr>
              <w:t>13 см;</w:t>
            </w:r>
          </w:p>
          <w:p w:rsidR="00960B77" w:rsidRPr="00932B15" w:rsidRDefault="00960B77" w:rsidP="002B1921">
            <w:pPr>
              <w:pStyle w:val="a3"/>
              <w:tabs>
                <w:tab w:val="left" w:pos="483"/>
              </w:tabs>
              <w:spacing w:before="120" w:after="120" w:line="240" w:lineRule="auto"/>
              <w:ind w:left="57" w:right="57" w:firstLine="0"/>
              <w:rPr>
                <w:sz w:val="24"/>
                <w:szCs w:val="24"/>
              </w:rPr>
            </w:pPr>
            <w:r w:rsidRPr="0034249B">
              <w:rPr>
                <w:sz w:val="24"/>
                <w:szCs w:val="24"/>
              </w:rPr>
              <w:t>2. </w:t>
            </w:r>
            <w:proofErr w:type="gramStart"/>
            <w:r w:rsidRPr="0034249B">
              <w:rPr>
                <w:sz w:val="24"/>
                <w:szCs w:val="24"/>
              </w:rPr>
              <w:t>Жанровая</w:t>
            </w:r>
            <w:proofErr w:type="gramEnd"/>
            <w:r w:rsidRPr="0034249B">
              <w:rPr>
                <w:sz w:val="24"/>
                <w:szCs w:val="24"/>
              </w:rPr>
              <w:t xml:space="preserve"> (с </w:t>
            </w:r>
            <w:r>
              <w:rPr>
                <w:sz w:val="24"/>
                <w:szCs w:val="24"/>
              </w:rPr>
              <w:t>образовательной деятельности</w:t>
            </w:r>
            <w:r w:rsidRPr="0034249B">
              <w:rPr>
                <w:sz w:val="24"/>
                <w:szCs w:val="24"/>
              </w:rPr>
              <w:t xml:space="preserve"> с детьми, во время игр, прогулки, детских праздников и т. п.)  </w:t>
            </w:r>
            <w:r w:rsidRPr="00932B15">
              <w:rPr>
                <w:sz w:val="24"/>
                <w:szCs w:val="24"/>
              </w:rPr>
              <w:t xml:space="preserve">(не </w:t>
            </w:r>
            <w:r>
              <w:rPr>
                <w:sz w:val="24"/>
                <w:szCs w:val="24"/>
              </w:rPr>
              <w:t>менее</w:t>
            </w:r>
            <w:r w:rsidRPr="00932B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932B15">
              <w:rPr>
                <w:sz w:val="24"/>
                <w:szCs w:val="24"/>
              </w:rPr>
              <w:t>).</w:t>
            </w:r>
          </w:p>
          <w:p w:rsidR="00960B77" w:rsidRDefault="00960B77" w:rsidP="002B1921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34249B">
              <w:rPr>
                <w:sz w:val="24"/>
                <w:szCs w:val="24"/>
              </w:rPr>
              <w:t xml:space="preserve">Фотографии предоставляются в электронной виде в формате  </w:t>
            </w:r>
            <w:r>
              <w:rPr>
                <w:sz w:val="24"/>
                <w:szCs w:val="24"/>
                <w:lang w:val="en-US"/>
              </w:rPr>
              <w:t>JPG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JP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  <w:lang w:val="en-US"/>
              </w:rPr>
              <w:t>G</w:t>
            </w:r>
            <w:r w:rsidRPr="0034249B">
              <w:rPr>
                <w:sz w:val="24"/>
                <w:szCs w:val="24"/>
              </w:rPr>
              <w:t xml:space="preserve"> с разрешением 300 точек на дюйм без уменьшения исходного размера.</w:t>
            </w:r>
          </w:p>
          <w:p w:rsidR="00960B77" w:rsidRDefault="00960B77" w:rsidP="002B1921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60B77" w:rsidTr="002B1921">
        <w:trPr>
          <w:cantSplit/>
          <w:trHeight w:val="175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Pr="00A66DE1" w:rsidRDefault="00960B77" w:rsidP="002B1921">
            <w:pPr>
              <w:pStyle w:val="Standard"/>
              <w:snapToGrid w:val="0"/>
              <w:spacing w:before="120" w:after="120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A66DE1">
              <w:rPr>
                <w:b/>
                <w:sz w:val="24"/>
                <w:szCs w:val="24"/>
              </w:rPr>
              <w:t xml:space="preserve">Возрастной и количественный состав группы </w:t>
            </w:r>
            <w:proofErr w:type="gramStart"/>
            <w:r w:rsidRPr="00A66DE1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A66DE1">
              <w:rPr>
                <w:b/>
                <w:sz w:val="24"/>
                <w:szCs w:val="24"/>
              </w:rPr>
              <w:t>,</w:t>
            </w:r>
          </w:p>
          <w:p w:rsidR="00960B77" w:rsidRPr="00A66DE1" w:rsidRDefault="00960B77" w:rsidP="002B1921">
            <w:pPr>
              <w:pStyle w:val="Standard"/>
              <w:snapToGrid w:val="0"/>
              <w:spacing w:before="120" w:after="12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A66DE1">
              <w:rPr>
                <w:b/>
                <w:sz w:val="24"/>
                <w:szCs w:val="24"/>
              </w:rPr>
              <w:t>необходимое оборудование</w:t>
            </w:r>
          </w:p>
        </w:tc>
      </w:tr>
      <w:tr w:rsidR="00960B77" w:rsidTr="002B1921">
        <w:trPr>
          <w:cantSplit/>
          <w:trHeight w:val="175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443072" w:rsidP="002B1921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группа: девочки- 6 человек,</w:t>
            </w:r>
          </w:p>
          <w:p w:rsidR="00443072" w:rsidRDefault="00443072" w:rsidP="002B1921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Ноутбук,</w:t>
            </w:r>
          </w:p>
          <w:p w:rsidR="00443072" w:rsidRDefault="00443072" w:rsidP="002B1921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Экран,</w:t>
            </w:r>
          </w:p>
          <w:p w:rsidR="00443072" w:rsidRDefault="00443072" w:rsidP="002B1921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Проектор,</w:t>
            </w:r>
          </w:p>
          <w:p w:rsidR="00443072" w:rsidRDefault="00443072" w:rsidP="002B1921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Столы,</w:t>
            </w:r>
          </w:p>
          <w:p w:rsidR="00443072" w:rsidRPr="00443072" w:rsidRDefault="00443072" w:rsidP="002B1921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Музыкальный центр</w:t>
            </w:r>
          </w:p>
        </w:tc>
      </w:tr>
      <w:tr w:rsidR="00960B77" w:rsidTr="002B1921">
        <w:trPr>
          <w:cantSplit/>
          <w:trHeight w:val="175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Pr="0034249B" w:rsidRDefault="00960B77" w:rsidP="002B1921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2F2EE1">
              <w:rPr>
                <w:b/>
                <w:sz w:val="24"/>
                <w:szCs w:val="24"/>
              </w:rPr>
              <w:t>.Подпись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60B77" w:rsidTr="002B1921">
        <w:trPr>
          <w:cantSplit/>
          <w:trHeight w:val="143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B77" w:rsidRDefault="00960B77" w:rsidP="002B1921">
            <w:pPr>
              <w:pStyle w:val="Standard"/>
              <w:tabs>
                <w:tab w:val="left" w:pos="426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сведений, представленных в информационной карте, подтверждаю:</w:t>
            </w:r>
          </w:p>
          <w:p w:rsidR="00960B77" w:rsidRDefault="00960B77" w:rsidP="002B1921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090C93">
              <w:rPr>
                <w:sz w:val="24"/>
                <w:szCs w:val="24"/>
              </w:rPr>
              <w:t>____________ (</w:t>
            </w:r>
            <w:proofErr w:type="spellStart"/>
            <w:r w:rsidR="00090C93">
              <w:rPr>
                <w:sz w:val="24"/>
                <w:szCs w:val="24"/>
              </w:rPr>
              <w:t>_Лютер</w:t>
            </w:r>
            <w:proofErr w:type="spellEnd"/>
            <w:r w:rsidR="00090C93">
              <w:rPr>
                <w:sz w:val="24"/>
                <w:szCs w:val="24"/>
              </w:rPr>
              <w:t xml:space="preserve"> Т.Ю.</w:t>
            </w:r>
            <w:r>
              <w:rPr>
                <w:sz w:val="24"/>
                <w:szCs w:val="24"/>
              </w:rPr>
              <w:t>)</w:t>
            </w:r>
          </w:p>
          <w:p w:rsidR="00960B77" w:rsidRPr="00AC2B15" w:rsidRDefault="00960B77" w:rsidP="002B1921">
            <w:pPr>
              <w:pStyle w:val="Standard"/>
              <w:tabs>
                <w:tab w:val="left" w:pos="426"/>
              </w:tabs>
              <w:jc w:val="both"/>
              <w:rPr>
                <w:szCs w:val="24"/>
              </w:rPr>
            </w:pPr>
            <w:r w:rsidRPr="00AC2B15">
              <w:rPr>
                <w:szCs w:val="24"/>
              </w:rPr>
              <w:t xml:space="preserve">                           (подпись)          </w:t>
            </w:r>
            <w:r>
              <w:rPr>
                <w:szCs w:val="24"/>
              </w:rPr>
              <w:t xml:space="preserve">                       </w:t>
            </w:r>
            <w:r w:rsidRPr="00AC2B15">
              <w:rPr>
                <w:szCs w:val="24"/>
              </w:rPr>
              <w:t xml:space="preserve"> (фамилия, имя, отчество участника)</w:t>
            </w:r>
          </w:p>
          <w:p w:rsidR="00960B77" w:rsidRDefault="00960B77" w:rsidP="002B1921">
            <w:pPr>
              <w:pStyle w:val="Standard"/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  <w:p w:rsidR="00960B77" w:rsidRPr="0034249B" w:rsidRDefault="00090C93" w:rsidP="002B1921">
            <w:pPr>
              <w:pStyle w:val="Standard"/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«_15_» января</w:t>
            </w:r>
            <w:r w:rsidR="00960B77">
              <w:rPr>
                <w:sz w:val="24"/>
                <w:szCs w:val="24"/>
              </w:rPr>
              <w:t xml:space="preserve"> 2024  г.    </w:t>
            </w:r>
          </w:p>
        </w:tc>
      </w:tr>
    </w:tbl>
    <w:p w:rsidR="00146185" w:rsidRDefault="00146185"/>
    <w:sectPr w:rsidR="00146185" w:rsidSect="00AE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60B77"/>
    <w:rsid w:val="00090C93"/>
    <w:rsid w:val="00146185"/>
    <w:rsid w:val="00155AD1"/>
    <w:rsid w:val="002F1B61"/>
    <w:rsid w:val="003D1AEF"/>
    <w:rsid w:val="003F453D"/>
    <w:rsid w:val="003F5BB1"/>
    <w:rsid w:val="00443072"/>
    <w:rsid w:val="00512A39"/>
    <w:rsid w:val="006D2AE6"/>
    <w:rsid w:val="008B40AC"/>
    <w:rsid w:val="008F2A9A"/>
    <w:rsid w:val="00960B77"/>
    <w:rsid w:val="009D028E"/>
    <w:rsid w:val="00AE0D35"/>
    <w:rsid w:val="00AF6AAF"/>
    <w:rsid w:val="00C71EB1"/>
    <w:rsid w:val="00DC0880"/>
    <w:rsid w:val="00E550C2"/>
    <w:rsid w:val="00E86B64"/>
    <w:rsid w:val="00EB0567"/>
    <w:rsid w:val="00F0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60B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a3">
    <w:name w:val="МОН"/>
    <w:rsid w:val="00960B77"/>
    <w:pPr>
      <w:widowControl w:val="0"/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6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453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12A39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512A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svetlychok.68edu.ru/" TargetMode="External"/><Relationship Id="rId5" Type="http://schemas.openxmlformats.org/officeDocument/2006/relationships/hyperlink" Target="https://nsportal.ru/lyuter-tatyana-yurev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2024-01-15T06:49:00Z</dcterms:created>
  <dcterms:modified xsi:type="dcterms:W3CDTF">2024-01-17T12:02:00Z</dcterms:modified>
</cp:coreProperties>
</file>